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5325A3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7254D2">
        <w:rPr>
          <w:rFonts w:eastAsia="Arial Unicode MS" w:cs="Arial"/>
          <w:bCs/>
          <w:sz w:val="24"/>
        </w:rPr>
        <w:t>8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C77C9E">
        <w:rPr>
          <w:rFonts w:eastAsia="Arial Unicode MS" w:cs="Arial"/>
          <w:bCs/>
          <w:sz w:val="24"/>
        </w:rPr>
        <w:t>3</w:t>
      </w:r>
      <w:r w:rsidR="006C6B84" w:rsidRPr="006C6B84">
        <w:rPr>
          <w:rFonts w:eastAsia="Arial Unicode MS" w:cs="Arial"/>
          <w:bCs/>
          <w:sz w:val="24"/>
        </w:rPr>
        <w:t>0</w:t>
      </w:r>
      <w:r w:rsidR="00683EE5">
        <w:rPr>
          <w:rFonts w:eastAsia="Arial Unicode MS" w:cs="Arial"/>
          <w:bCs/>
          <w:sz w:val="24"/>
        </w:rPr>
        <w:t>8</w:t>
      </w:r>
      <w:r w:rsidR="0020031D">
        <w:rPr>
          <w:rFonts w:eastAsia="Arial Unicode MS" w:cs="Arial"/>
          <w:bCs/>
          <w:sz w:val="24"/>
        </w:rPr>
        <w:t>448</w:t>
      </w:r>
    </w:p>
    <w:p w14:paraId="03EC003B" w14:textId="2378EF5B" w:rsidR="00602CFF" w:rsidRPr="00602CFF" w:rsidRDefault="007254D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142303596"/>
      <w:r>
        <w:rPr>
          <w:rFonts w:eastAsia="Arial Unicode MS" w:cs="Arial"/>
          <w:bCs/>
          <w:sz w:val="24"/>
        </w:rPr>
        <w:t>Gothenburg</w:t>
      </w:r>
      <w:bookmarkEnd w:id="0"/>
      <w:r w:rsidR="00A87B3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Sweden</w:t>
      </w:r>
      <w:r w:rsidR="009B3FEA" w:rsidRPr="009B3FEA">
        <w:rPr>
          <w:rFonts w:eastAsia="Arial Unicode MS" w:cs="Arial"/>
          <w:bCs/>
          <w:sz w:val="24"/>
        </w:rPr>
        <w:t xml:space="preserve">, </w:t>
      </w:r>
      <w:r w:rsidR="00A87B31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1</w:t>
      </w:r>
      <w:r w:rsidR="00A87B31">
        <w:rPr>
          <w:rFonts w:eastAsia="Arial Unicode MS" w:cs="Arial"/>
          <w:bCs/>
          <w:sz w:val="24"/>
        </w:rPr>
        <w:t>-2</w:t>
      </w:r>
      <w:r>
        <w:rPr>
          <w:rFonts w:eastAsia="Arial Unicode MS" w:cs="Arial"/>
          <w:bCs/>
          <w:sz w:val="24"/>
        </w:rPr>
        <w:t>5</w:t>
      </w:r>
      <w:r w:rsidR="00702CC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C77C9E">
        <w:rPr>
          <w:rFonts w:eastAsia="Arial Unicode MS" w:cs="Arial"/>
          <w:bCs/>
          <w:sz w:val="24"/>
        </w:rPr>
        <w:t xml:space="preserve"> 2023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AC64EB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F6676">
        <w:rPr>
          <w:rFonts w:ascii="Arial" w:hAnsi="Arial" w:cs="Arial"/>
          <w:b/>
        </w:rPr>
        <w:t>Thales</w:t>
      </w:r>
    </w:p>
    <w:p w14:paraId="46594B30" w14:textId="77777777" w:rsidR="0020031D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031D" w:rsidRPr="0020031D">
        <w:rPr>
          <w:rFonts w:ascii="Arial" w:hAnsi="Arial" w:cs="Arial"/>
          <w:b/>
        </w:rPr>
        <w:t>SA2 Rel. 19 SID, Satellite architecture enhancement Q3 NWM discussion moderator report</w:t>
      </w:r>
      <w:r w:rsidR="0020031D" w:rsidRPr="0020031D">
        <w:rPr>
          <w:rFonts w:ascii="Arial" w:hAnsi="Arial" w:cs="Arial"/>
          <w:b/>
        </w:rPr>
        <w:t xml:space="preserve"> </w:t>
      </w:r>
    </w:p>
    <w:p w14:paraId="269C27A6" w14:textId="16B2043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12E7F">
        <w:rPr>
          <w:rFonts w:ascii="Arial" w:hAnsi="Arial" w:cs="Arial"/>
          <w:b/>
        </w:rPr>
        <w:t>Discussion</w:t>
      </w:r>
    </w:p>
    <w:p w14:paraId="4FA9C872" w14:textId="7708CA3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12E7F">
        <w:rPr>
          <w:rFonts w:ascii="Arial" w:hAnsi="Arial" w:cs="Arial"/>
          <w:b/>
        </w:rPr>
        <w:t>10.5</w:t>
      </w:r>
    </w:p>
    <w:p w14:paraId="3F7B9FA5" w14:textId="2743716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</w:p>
    <w:p w14:paraId="04A85BCE" w14:textId="35BD26B5" w:rsidR="00602CFF" w:rsidRPr="00DF6676" w:rsidRDefault="00602CFF" w:rsidP="00602CFF">
      <w:pPr>
        <w:rPr>
          <w:rFonts w:ascii="Arial" w:hAnsi="Arial" w:cs="Arial"/>
          <w:i/>
        </w:rPr>
      </w:pPr>
      <w:r w:rsidRPr="00DF6676">
        <w:rPr>
          <w:rFonts w:ascii="Arial" w:hAnsi="Arial" w:cs="Arial"/>
          <w:i/>
        </w:rPr>
        <w:t>Abstract of the contribution:</w:t>
      </w:r>
      <w:r w:rsidR="00A12E7F" w:rsidRPr="00DF6676">
        <w:rPr>
          <w:rFonts w:ascii="Arial" w:hAnsi="Arial" w:cs="Arial"/>
          <w:i/>
        </w:rPr>
        <w:t xml:space="preserve"> Moderator </w:t>
      </w:r>
      <w:r w:rsidR="00926AD9" w:rsidRPr="00DF6676">
        <w:rPr>
          <w:rFonts w:ascii="Arial" w:hAnsi="Arial" w:cs="Arial"/>
          <w:i/>
        </w:rPr>
        <w:t>r</w:t>
      </w:r>
      <w:r w:rsidR="00A12E7F" w:rsidRPr="00DF6676">
        <w:rPr>
          <w:rFonts w:ascii="Arial" w:hAnsi="Arial" w:cs="Arial"/>
          <w:i/>
        </w:rPr>
        <w:t>eport</w:t>
      </w:r>
      <w:r w:rsidR="00926AD9" w:rsidRPr="00DF6676">
        <w:rPr>
          <w:rFonts w:ascii="Arial" w:hAnsi="Arial" w:cs="Arial"/>
          <w:i/>
        </w:rPr>
        <w:t xml:space="preserve"> for SA2 Rel. 19 </w:t>
      </w:r>
      <w:r w:rsidR="00DF6676" w:rsidRPr="00DF6676">
        <w:rPr>
          <w:rFonts w:ascii="Arial" w:hAnsi="Arial" w:cs="Arial"/>
          <w:i/>
        </w:rPr>
        <w:t xml:space="preserve">Satellite Architecture Enhancement </w:t>
      </w:r>
      <w:r w:rsidR="00926AD9" w:rsidRPr="00DF6676">
        <w:rPr>
          <w:rFonts w:ascii="Arial" w:hAnsi="Arial" w:cs="Arial"/>
          <w:i/>
        </w:rPr>
        <w:t>NWM discussion</w:t>
      </w:r>
      <w:r w:rsidR="003D1DE6" w:rsidRPr="00DF667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7777777" w:rsidR="00F52DED" w:rsidRDefault="00F2700C" w:rsidP="00680A19">
      <w:pPr>
        <w:pStyle w:val="Heading1"/>
        <w:numPr>
          <w:ilvl w:val="0"/>
          <w:numId w:val="50"/>
        </w:numPr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5142B18" w14:textId="26F4CA34" w:rsidR="00106137" w:rsidRDefault="00926AD9" w:rsidP="00680A19">
      <w:r>
        <w:rPr>
          <w:lang w:eastAsia="ko-KR"/>
        </w:rPr>
        <w:t>Enclosed please find the NWM PDF export of the discussion, including the moderator summary and moderator proposals.</w:t>
      </w:r>
    </w:p>
    <w:sectPr w:rsidR="00106137" w:rsidSect="000B45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EFFB1" w14:textId="77777777" w:rsidR="006A119C" w:rsidRDefault="006A119C">
      <w:r>
        <w:separator/>
      </w:r>
    </w:p>
  </w:endnote>
  <w:endnote w:type="continuationSeparator" w:id="0">
    <w:p w14:paraId="5EEF4FB4" w14:textId="77777777" w:rsidR="006A119C" w:rsidRDefault="006A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26D7D" w14:textId="77777777" w:rsidR="00DF6676" w:rsidRDefault="00DF66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82ADA" w14:textId="77777777" w:rsidR="00DF6676" w:rsidRDefault="00DF66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1A394" w14:textId="77777777" w:rsidR="006A119C" w:rsidRDefault="006A119C">
      <w:r>
        <w:separator/>
      </w:r>
    </w:p>
  </w:footnote>
  <w:footnote w:type="continuationSeparator" w:id="0">
    <w:p w14:paraId="4AA5C5D3" w14:textId="77777777" w:rsidR="006A119C" w:rsidRDefault="006A1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181A" w14:textId="77777777" w:rsidR="00DF6676" w:rsidRDefault="00DF66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01C67" w14:textId="77777777" w:rsidR="00DF6676" w:rsidRDefault="00DF6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23FEA" w14:textId="77777777" w:rsidR="00DF6676" w:rsidRDefault="00DF6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33"/>
  </w:num>
  <w:num w:numId="4">
    <w:abstractNumId w:val="36"/>
  </w:num>
  <w:num w:numId="5">
    <w:abstractNumId w:val="2"/>
  </w:num>
  <w:num w:numId="6">
    <w:abstractNumId w:val="35"/>
  </w:num>
  <w:num w:numId="7">
    <w:abstractNumId w:val="43"/>
  </w:num>
  <w:num w:numId="8">
    <w:abstractNumId w:val="9"/>
  </w:num>
  <w:num w:numId="9">
    <w:abstractNumId w:val="34"/>
  </w:num>
  <w:num w:numId="10">
    <w:abstractNumId w:val="17"/>
  </w:num>
  <w:num w:numId="11">
    <w:abstractNumId w:val="15"/>
  </w:num>
  <w:num w:numId="12">
    <w:abstractNumId w:val="6"/>
  </w:num>
  <w:num w:numId="13">
    <w:abstractNumId w:val="48"/>
  </w:num>
  <w:num w:numId="14">
    <w:abstractNumId w:val="28"/>
  </w:num>
  <w:num w:numId="15">
    <w:abstractNumId w:val="16"/>
  </w:num>
  <w:num w:numId="16">
    <w:abstractNumId w:val="11"/>
  </w:num>
  <w:num w:numId="17">
    <w:abstractNumId w:val="39"/>
  </w:num>
  <w:num w:numId="18">
    <w:abstractNumId w:val="1"/>
  </w:num>
  <w:num w:numId="19">
    <w:abstractNumId w:val="24"/>
  </w:num>
  <w:num w:numId="20">
    <w:abstractNumId w:val="19"/>
  </w:num>
  <w:num w:numId="21">
    <w:abstractNumId w:val="40"/>
  </w:num>
  <w:num w:numId="22">
    <w:abstractNumId w:val="14"/>
  </w:num>
  <w:num w:numId="23">
    <w:abstractNumId w:val="26"/>
  </w:num>
  <w:num w:numId="24">
    <w:abstractNumId w:val="12"/>
  </w:num>
  <w:num w:numId="25">
    <w:abstractNumId w:val="31"/>
  </w:num>
  <w:num w:numId="26">
    <w:abstractNumId w:val="45"/>
  </w:num>
  <w:num w:numId="27">
    <w:abstractNumId w:val="37"/>
  </w:num>
  <w:num w:numId="28">
    <w:abstractNumId w:val="5"/>
  </w:num>
  <w:num w:numId="29">
    <w:abstractNumId w:val="0"/>
  </w:num>
  <w:num w:numId="30">
    <w:abstractNumId w:val="49"/>
  </w:num>
  <w:num w:numId="31">
    <w:abstractNumId w:val="23"/>
  </w:num>
  <w:num w:numId="32">
    <w:abstractNumId w:val="13"/>
  </w:num>
  <w:num w:numId="33">
    <w:abstractNumId w:val="4"/>
  </w:num>
  <w:num w:numId="34">
    <w:abstractNumId w:val="32"/>
  </w:num>
  <w:num w:numId="35">
    <w:abstractNumId w:val="27"/>
  </w:num>
  <w:num w:numId="36">
    <w:abstractNumId w:val="47"/>
  </w:num>
  <w:num w:numId="37">
    <w:abstractNumId w:val="44"/>
  </w:num>
  <w:num w:numId="38">
    <w:abstractNumId w:val="10"/>
  </w:num>
  <w:num w:numId="39">
    <w:abstractNumId w:val="41"/>
  </w:num>
  <w:num w:numId="40">
    <w:abstractNumId w:val="18"/>
  </w:num>
  <w:num w:numId="41">
    <w:abstractNumId w:val="46"/>
  </w:num>
  <w:num w:numId="42">
    <w:abstractNumId w:val="3"/>
  </w:num>
  <w:num w:numId="43">
    <w:abstractNumId w:val="29"/>
  </w:num>
  <w:num w:numId="44">
    <w:abstractNumId w:val="22"/>
  </w:num>
  <w:num w:numId="45">
    <w:abstractNumId w:val="7"/>
  </w:num>
  <w:num w:numId="46">
    <w:abstractNumId w:val="21"/>
  </w:num>
  <w:num w:numId="47">
    <w:abstractNumId w:val="25"/>
  </w:num>
  <w:num w:numId="48">
    <w:abstractNumId w:val="42"/>
  </w:num>
  <w:num w:numId="49">
    <w:abstractNumId w:val="8"/>
  </w:num>
  <w:num w:numId="50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217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31D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A9E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3EE5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19C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AD9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E7F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676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FINE Jean-Yves</cp:lastModifiedBy>
  <cp:revision>11</cp:revision>
  <cp:lastPrinted>2017-11-09T01:38:00Z</cp:lastPrinted>
  <dcterms:created xsi:type="dcterms:W3CDTF">2023-05-02T11:28:00Z</dcterms:created>
  <dcterms:modified xsi:type="dcterms:W3CDTF">2023-08-07T10:34:00Z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cf20372f-9ab3-4551-9149-9f9b12e2c27e_Enabled">
    <vt:lpwstr>true</vt:lpwstr>
  </property>
  <property fmtid="{D5CDD505-2E9C-101B-9397-08002B2CF9AE}" pid="17" name="MSIP_Label_cf20372f-9ab3-4551-9149-9f9b12e2c27e_SetDate">
    <vt:lpwstr>2023-08-07T10:27:20Z</vt:lpwstr>
  </property>
  <property fmtid="{D5CDD505-2E9C-101B-9397-08002B2CF9AE}" pid="18" name="MSIP_Label_cf20372f-9ab3-4551-9149-9f9b12e2c27e_Method">
    <vt:lpwstr>Privileged</vt:lpwstr>
  </property>
  <property fmtid="{D5CDD505-2E9C-101B-9397-08002B2CF9AE}" pid="19" name="MSIP_Label_cf20372f-9ab3-4551-9149-9f9b12e2c27e_Name">
    <vt:lpwstr>DIS OPEN</vt:lpwstr>
  </property>
  <property fmtid="{D5CDD505-2E9C-101B-9397-08002B2CF9AE}" pid="20" name="MSIP_Label_cf20372f-9ab3-4551-9149-9f9b12e2c27e_SiteId">
    <vt:lpwstr>6e603289-5e46-4e26-ac7c-03a85420a9a5</vt:lpwstr>
  </property>
  <property fmtid="{D5CDD505-2E9C-101B-9397-08002B2CF9AE}" pid="21" name="MSIP_Label_cf20372f-9ab3-4551-9149-9f9b12e2c27e_ActionId">
    <vt:lpwstr>6fd3bfd4-7b32-43b1-b3f4-7feba3832abd</vt:lpwstr>
  </property>
  <property fmtid="{D5CDD505-2E9C-101B-9397-08002B2CF9AE}" pid="22" name="MSIP_Label_cf20372f-9ab3-4551-9149-9f9b12e2c27e_ContentBits">
    <vt:lpwstr>0</vt:lpwstr>
  </property>
</Properties>
</file>